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1905924f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1bcdc0e2e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dc5941e124f8f" /><Relationship Type="http://schemas.openxmlformats.org/officeDocument/2006/relationships/numbering" Target="/word/numbering.xml" Id="Rda075efd943a48a5" /><Relationship Type="http://schemas.openxmlformats.org/officeDocument/2006/relationships/settings" Target="/word/settings.xml" Id="R974ec659a2a541e1" /><Relationship Type="http://schemas.openxmlformats.org/officeDocument/2006/relationships/image" Target="/word/media/9d5f563b-55c6-4f3f-aefa-807d854aad61.png" Id="R3f41bcdc0e2e42de" /></Relationships>
</file>