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095ef23a1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982cfd5e7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Coney Island,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f1f6c1fd0489d" /><Relationship Type="http://schemas.openxmlformats.org/officeDocument/2006/relationships/numbering" Target="/word/numbering.xml" Id="Reb0c8eac18074e80" /><Relationship Type="http://schemas.openxmlformats.org/officeDocument/2006/relationships/settings" Target="/word/settings.xml" Id="Ra8b0d66587c742a3" /><Relationship Type="http://schemas.openxmlformats.org/officeDocument/2006/relationships/image" Target="/word/media/27c68765-32fb-4f4d-b2ba-f2ee470371ce.png" Id="R925982cfd5e74f96" /></Relationships>
</file>