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2a28e330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d8451e9a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Constableville,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7d8b4df44201" /><Relationship Type="http://schemas.openxmlformats.org/officeDocument/2006/relationships/numbering" Target="/word/numbering.xml" Id="Rd1778069da4b4099" /><Relationship Type="http://schemas.openxmlformats.org/officeDocument/2006/relationships/settings" Target="/word/settings.xml" Id="R6bef2184573e463f" /><Relationship Type="http://schemas.openxmlformats.org/officeDocument/2006/relationships/image" Target="/word/media/57f587ce-f53c-4b10-8343-1c99bf8a3c2a.png" Id="Rc96d8451e9a34004" /></Relationships>
</file>