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582e7250b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26db3a0e9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Continental 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97fa473804f42" /><Relationship Type="http://schemas.openxmlformats.org/officeDocument/2006/relationships/numbering" Target="/word/numbering.xml" Id="R5f38c27555c64c45" /><Relationship Type="http://schemas.openxmlformats.org/officeDocument/2006/relationships/settings" Target="/word/settings.xml" Id="R338d2daa1aaa4ef1" /><Relationship Type="http://schemas.openxmlformats.org/officeDocument/2006/relationships/image" Target="/word/media/9c1e8b56-1110-45cc-91c0-312437a6a78f.png" Id="Rda526db3a0e94414" /></Relationships>
</file>