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d49caf521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32b63ebe2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 Station,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33bdf7efd421b" /><Relationship Type="http://schemas.openxmlformats.org/officeDocument/2006/relationships/numbering" Target="/word/numbering.xml" Id="R91ceade79c5f4b83" /><Relationship Type="http://schemas.openxmlformats.org/officeDocument/2006/relationships/settings" Target="/word/settings.xml" Id="Rbe399f0444f546b5" /><Relationship Type="http://schemas.openxmlformats.org/officeDocument/2006/relationships/image" Target="/word/media/a8f8ff5f-1522-4fd8-89e5-5c72668c3974.png" Id="R8dc32b63ebe24ecd" /></Relationships>
</file>