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1186f9cd6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20fdadd8e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 Tomb,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ac7995f5e4d89" /><Relationship Type="http://schemas.openxmlformats.org/officeDocument/2006/relationships/numbering" Target="/word/numbering.xml" Id="Rf91578aa2e4d4fd4" /><Relationship Type="http://schemas.openxmlformats.org/officeDocument/2006/relationships/settings" Target="/word/settings.xml" Id="Rdbeb6563a6fd45ff" /><Relationship Type="http://schemas.openxmlformats.org/officeDocument/2006/relationships/image" Target="/word/media/24e7ef99-2ffb-4a5e-a298-8947d5c7c3a3.png" Id="Reae20fdadd8e49fb" /></Relationships>
</file>