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89851b37f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dbea142c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Hollow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5bd07eefe416c" /><Relationship Type="http://schemas.openxmlformats.org/officeDocument/2006/relationships/numbering" Target="/word/numbering.xml" Id="R60d01ca75f804f18" /><Relationship Type="http://schemas.openxmlformats.org/officeDocument/2006/relationships/settings" Target="/word/settings.xml" Id="R0d07c4011a1742b2" /><Relationship Type="http://schemas.openxmlformats.org/officeDocument/2006/relationships/image" Target="/word/media/4e837346-59f9-4a01-910c-281fc6cfd8ca.png" Id="R2236dbea142c4325" /></Relationships>
</file>