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59904f7fc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966a1b18d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Coteau Bourgeois,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efa648e25460e" /><Relationship Type="http://schemas.openxmlformats.org/officeDocument/2006/relationships/numbering" Target="/word/numbering.xml" Id="R57c0d1f3e1f3485f" /><Relationship Type="http://schemas.openxmlformats.org/officeDocument/2006/relationships/settings" Target="/word/settings.xml" Id="R09484f24acd3444e" /><Relationship Type="http://schemas.openxmlformats.org/officeDocument/2006/relationships/image" Target="/word/media/b5f96262-f4cf-48fc-bbc7-bf87e13a7772.png" Id="Rc04966a1b18d4ff7" /></Relationships>
</file>