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6a605e462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4d82f8ca1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Creek Estates Five,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d1f9bee14031" /><Relationship Type="http://schemas.openxmlformats.org/officeDocument/2006/relationships/numbering" Target="/word/numbering.xml" Id="Rb98834be68084b52" /><Relationship Type="http://schemas.openxmlformats.org/officeDocument/2006/relationships/settings" Target="/word/settings.xml" Id="R47b9e4df363a47e1" /><Relationship Type="http://schemas.openxmlformats.org/officeDocument/2006/relationships/image" Target="/word/media/41fee238-a21d-409d-9601-aa68704bc27f.png" Id="Race4d82f8ca14514" /></Relationships>
</file>