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b385eba1194f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a5280362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View Lane,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b178ee4bd4aa2" /><Relationship Type="http://schemas.openxmlformats.org/officeDocument/2006/relationships/numbering" Target="/word/numbering.xml" Id="R2cbde81d796f47a6" /><Relationship Type="http://schemas.openxmlformats.org/officeDocument/2006/relationships/settings" Target="/word/settings.xml" Id="R9d15c807d4ca4630" /><Relationship Type="http://schemas.openxmlformats.org/officeDocument/2006/relationships/image" Target="/word/media/2c0bae0d-e045-4e2c-bb71-6509556008d0.png" Id="R81ea528036224cad" /></Relationships>
</file>