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ef04fcc51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f35f38cb0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View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c97c918d04e15" /><Relationship Type="http://schemas.openxmlformats.org/officeDocument/2006/relationships/numbering" Target="/word/numbering.xml" Id="R1d52a13348d240d1" /><Relationship Type="http://schemas.openxmlformats.org/officeDocument/2006/relationships/settings" Target="/word/settings.xml" Id="R0e1302b354ca453a" /><Relationship Type="http://schemas.openxmlformats.org/officeDocument/2006/relationships/image" Target="/word/media/536a3b04-4728-4dbc-bcf2-8b7cebb4517c.png" Id="R505f35f38cb0407b" /></Relationships>
</file>