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478071b9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2d588fc7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Countryside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ff1a64624de7" /><Relationship Type="http://schemas.openxmlformats.org/officeDocument/2006/relationships/numbering" Target="/word/numbering.xml" Id="R8a1d07a31f864873" /><Relationship Type="http://schemas.openxmlformats.org/officeDocument/2006/relationships/settings" Target="/word/settings.xml" Id="Radb3d5b754ab4a54" /><Relationship Type="http://schemas.openxmlformats.org/officeDocument/2006/relationships/image" Target="/word/media/e31355d3-d3e1-49c2-bb9c-eb889fe96d87.png" Id="R26d2d588fc7f440a" /></Relationships>
</file>