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5623bef57545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cbbdd2e14b42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Courtneys Mills,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682e457d3a414b" /><Relationship Type="http://schemas.openxmlformats.org/officeDocument/2006/relationships/numbering" Target="/word/numbering.xml" Id="Rb4ac01f93a904844" /><Relationship Type="http://schemas.openxmlformats.org/officeDocument/2006/relationships/settings" Target="/word/settings.xml" Id="R8ab67bef8f0e4f58" /><Relationship Type="http://schemas.openxmlformats.org/officeDocument/2006/relationships/image" Target="/word/media/81e00d15-2fee-4a03-b6a2-8a81445248f8.png" Id="Rb7cbbdd2e14b42a3" /></Relationships>
</file>