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ba339b8c9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c186fa64e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Coventry Close,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b9421745f4da6" /><Relationship Type="http://schemas.openxmlformats.org/officeDocument/2006/relationships/numbering" Target="/word/numbering.xml" Id="Rfc51708ff6534e57" /><Relationship Type="http://schemas.openxmlformats.org/officeDocument/2006/relationships/settings" Target="/word/settings.xml" Id="R968e4a58bce5438c" /><Relationship Type="http://schemas.openxmlformats.org/officeDocument/2006/relationships/image" Target="/word/media/3915d46b-400f-442e-9506-2710bcc7efca.png" Id="R44dc186fa64e42a6" /></Relationships>
</file>