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66bb28f60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06d98ec1e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Cowentown,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062927e5e4eac" /><Relationship Type="http://schemas.openxmlformats.org/officeDocument/2006/relationships/numbering" Target="/word/numbering.xml" Id="R1bcf42100f6f44d8" /><Relationship Type="http://schemas.openxmlformats.org/officeDocument/2006/relationships/settings" Target="/word/settings.xml" Id="R66f1d401e4504927" /><Relationship Type="http://schemas.openxmlformats.org/officeDocument/2006/relationships/image" Target="/word/media/6fd51b30-dc67-4e3d-827d-7ea67b995ecf.png" Id="Re7306d98ec1e4e56" /></Relationships>
</file>