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fc6a42725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c340bd50a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Cox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71103fd5547a8" /><Relationship Type="http://schemas.openxmlformats.org/officeDocument/2006/relationships/numbering" Target="/word/numbering.xml" Id="R5da8bf8d1a524f69" /><Relationship Type="http://schemas.openxmlformats.org/officeDocument/2006/relationships/settings" Target="/word/settings.xml" Id="R05987b3e35a7454f" /><Relationship Type="http://schemas.openxmlformats.org/officeDocument/2006/relationships/image" Target="/word/media/c0b4ce22-551c-46c4-b920-8fd36af083d1.png" Id="Ra3dc340bd50a4cb5" /></Relationships>
</file>