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d26d3208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2346fbca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of Long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85e0ed0c4166" /><Relationship Type="http://schemas.openxmlformats.org/officeDocument/2006/relationships/numbering" Target="/word/numbering.xml" Id="Rbc788cd51e1b450b" /><Relationship Type="http://schemas.openxmlformats.org/officeDocument/2006/relationships/settings" Target="/word/settings.xml" Id="R41d6dbd3964d4417" /><Relationship Type="http://schemas.openxmlformats.org/officeDocument/2006/relationships/image" Target="/word/media/c3ce9253-7c07-4d52-ba96-6335793167f8.png" Id="Re4242346fbca4969" /></Relationships>
</file>