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265d2dd04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5acff668241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Cresceus Farms,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e7e88dcda408c" /><Relationship Type="http://schemas.openxmlformats.org/officeDocument/2006/relationships/numbering" Target="/word/numbering.xml" Id="Rf1d7fee375d748da" /><Relationship Type="http://schemas.openxmlformats.org/officeDocument/2006/relationships/settings" Target="/word/settings.xml" Id="R8a5aa75c886f42e1" /><Relationship Type="http://schemas.openxmlformats.org/officeDocument/2006/relationships/image" Target="/word/media/463bceee-900a-45e1-95ef-f4695f7fb926.png" Id="Rc1c5acff66824168" /></Relationships>
</file>