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a60bdd36c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7586aa2cb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Cresent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05106db1e4daa" /><Relationship Type="http://schemas.openxmlformats.org/officeDocument/2006/relationships/numbering" Target="/word/numbering.xml" Id="Ra509c0e28cfe45a2" /><Relationship Type="http://schemas.openxmlformats.org/officeDocument/2006/relationships/settings" Target="/word/settings.xml" Id="Rfb901bebb2bc4151" /><Relationship Type="http://schemas.openxmlformats.org/officeDocument/2006/relationships/image" Target="/word/media/662a6533-7e32-4a00-96bb-f5a4850a9f1f.png" Id="R9db7586aa2cb44b2" /></Relationships>
</file>