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81ca9fd88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139561da6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Crestview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37d354c154946" /><Relationship Type="http://schemas.openxmlformats.org/officeDocument/2006/relationships/numbering" Target="/word/numbering.xml" Id="R82b6f9ae393e4206" /><Relationship Type="http://schemas.openxmlformats.org/officeDocument/2006/relationships/settings" Target="/word/settings.xml" Id="R661693441cfe4193" /><Relationship Type="http://schemas.openxmlformats.org/officeDocument/2006/relationships/image" Target="/word/media/f20032f8-4682-4d69-9d81-716d9705c3a1.png" Id="R63c139561da64b7e" /></Relationships>
</file>