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152753f7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f11dd33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Criders,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ca3431664fcb" /><Relationship Type="http://schemas.openxmlformats.org/officeDocument/2006/relationships/numbering" Target="/word/numbering.xml" Id="R79be70eb6ef04758" /><Relationship Type="http://schemas.openxmlformats.org/officeDocument/2006/relationships/settings" Target="/word/settings.xml" Id="Recb2601af5dd4f90" /><Relationship Type="http://schemas.openxmlformats.org/officeDocument/2006/relationships/image" Target="/word/media/0f1a24e9-a1d4-4376-ac70-b6918591e1c6.png" Id="R9101f11dd33a484c" /></Relationships>
</file>