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b1bc58d2c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238a94d08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Cronshaw,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7edf15164d17" /><Relationship Type="http://schemas.openxmlformats.org/officeDocument/2006/relationships/numbering" Target="/word/numbering.xml" Id="R01c27786c35a440d" /><Relationship Type="http://schemas.openxmlformats.org/officeDocument/2006/relationships/settings" Target="/word/settings.xml" Id="Rebefea1d7fc54561" /><Relationship Type="http://schemas.openxmlformats.org/officeDocument/2006/relationships/image" Target="/word/media/dfe97138-fe74-47c2-89c0-8ccab48d79e2.png" Id="R5d1238a94d0847d7" /></Relationships>
</file>