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c108c7ec7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c3269811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Crossmans,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d6818da54d9a" /><Relationship Type="http://schemas.openxmlformats.org/officeDocument/2006/relationships/numbering" Target="/word/numbering.xml" Id="R0b187a85cb934391" /><Relationship Type="http://schemas.openxmlformats.org/officeDocument/2006/relationships/settings" Target="/word/settings.xml" Id="Ra699a73115f44f10" /><Relationship Type="http://schemas.openxmlformats.org/officeDocument/2006/relationships/image" Target="/word/media/a08fccc0-96a2-41a2-a309-2f1936e1631b.png" Id="Ra89c32698119436a" /></Relationships>
</file>