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876eddbe4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81f235c964f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Crystal Lawns,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9a201ae77498f" /><Relationship Type="http://schemas.openxmlformats.org/officeDocument/2006/relationships/numbering" Target="/word/numbering.xml" Id="Re85604d08f144f60" /><Relationship Type="http://schemas.openxmlformats.org/officeDocument/2006/relationships/settings" Target="/word/settings.xml" Id="Raa6864e6ea394af7" /><Relationship Type="http://schemas.openxmlformats.org/officeDocument/2006/relationships/image" Target="/word/media/d1c78dd4-1fa5-4626-9277-148757a76b49.png" Id="Rc4381f235c964f7d" /></Relationships>
</file>