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7a47e6da4741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4c2ad649ef4a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Crystal Peak,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8e3237fb6d4735" /><Relationship Type="http://schemas.openxmlformats.org/officeDocument/2006/relationships/numbering" Target="/word/numbering.xml" Id="R7376a2e67cb74349" /><Relationship Type="http://schemas.openxmlformats.org/officeDocument/2006/relationships/settings" Target="/word/settings.xml" Id="Rdbdd922191e94d3d" /><Relationship Type="http://schemas.openxmlformats.org/officeDocument/2006/relationships/image" Target="/word/media/373ebc56-c9bd-4571-a85e-f7e551f1544d.png" Id="R2e4c2ad649ef4aae" /></Relationships>
</file>