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a2515509c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98010998c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View,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486e4a95b4934" /><Relationship Type="http://schemas.openxmlformats.org/officeDocument/2006/relationships/numbering" Target="/word/numbering.xml" Id="R24874c04d92648dd" /><Relationship Type="http://schemas.openxmlformats.org/officeDocument/2006/relationships/settings" Target="/word/settings.xml" Id="R79fe320cecc94436" /><Relationship Type="http://schemas.openxmlformats.org/officeDocument/2006/relationships/image" Target="/word/media/43266be1-73c5-42b0-b7b9-0da961909c4a.png" Id="Re8d98010998c4cbd" /></Relationships>
</file>