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5e3152fd6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cf5818c01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Cuartelez,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eaeb0996e43c5" /><Relationship Type="http://schemas.openxmlformats.org/officeDocument/2006/relationships/numbering" Target="/word/numbering.xml" Id="R056d4f5022594ce8" /><Relationship Type="http://schemas.openxmlformats.org/officeDocument/2006/relationships/settings" Target="/word/settings.xml" Id="Ra5fecb82fd804e5d" /><Relationship Type="http://schemas.openxmlformats.org/officeDocument/2006/relationships/image" Target="/word/media/923fc786-b69e-49eb-ac7f-2d3c052a0a31.png" Id="R26ccf5818c014838" /></Relationships>
</file>