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8a6e7ab16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30aefcb2c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Cumberland Center Station,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1a73a26644556" /><Relationship Type="http://schemas.openxmlformats.org/officeDocument/2006/relationships/numbering" Target="/word/numbering.xml" Id="R059441cc7ef84423" /><Relationship Type="http://schemas.openxmlformats.org/officeDocument/2006/relationships/settings" Target="/word/settings.xml" Id="R1f649736b45a4e02" /><Relationship Type="http://schemas.openxmlformats.org/officeDocument/2006/relationships/image" Target="/word/media/e4f2a73f-2aa8-4a1a-b457-02f43a2f605b.png" Id="Rc4030aefcb2c4222" /></Relationships>
</file>