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e400c582d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f66e8795c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138155080463c" /><Relationship Type="http://schemas.openxmlformats.org/officeDocument/2006/relationships/numbering" Target="/word/numbering.xml" Id="Rc676078d665a467d" /><Relationship Type="http://schemas.openxmlformats.org/officeDocument/2006/relationships/settings" Target="/word/settings.xml" Id="R475ff5a58ec94229" /><Relationship Type="http://schemas.openxmlformats.org/officeDocument/2006/relationships/image" Target="/word/media/ef99c8a2-6e82-4d16-9e4f-da0304d87962.png" Id="Re92f66e8795c41c1" /></Relationships>
</file>