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f5206d5c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2d06741e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be3af92ee4f4d" /><Relationship Type="http://schemas.openxmlformats.org/officeDocument/2006/relationships/numbering" Target="/word/numbering.xml" Id="Rd787ea3c370a415f" /><Relationship Type="http://schemas.openxmlformats.org/officeDocument/2006/relationships/settings" Target="/word/settings.xml" Id="R3d626047a7a949bd" /><Relationship Type="http://schemas.openxmlformats.org/officeDocument/2006/relationships/image" Target="/word/media/40fe3d41-92d8-4e44-9c17-a859e2fcf1f2.png" Id="R9db2d06741e94897" /></Relationships>
</file>