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510409bc6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e2d26c900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Cusac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54862c3354ef2" /><Relationship Type="http://schemas.openxmlformats.org/officeDocument/2006/relationships/numbering" Target="/word/numbering.xml" Id="R167581a253564524" /><Relationship Type="http://schemas.openxmlformats.org/officeDocument/2006/relationships/settings" Target="/word/settings.xml" Id="R5682ce5c33d349f3" /><Relationship Type="http://schemas.openxmlformats.org/officeDocument/2006/relationships/image" Target="/word/media/e83aca11-5c60-45d1-a992-6d68efae86ae.png" Id="R3a2e2d26c9004d6d" /></Relationships>
</file>