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24057c573f48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8dacef53cd47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Cymbria,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fcbb2e3a684cfb" /><Relationship Type="http://schemas.openxmlformats.org/officeDocument/2006/relationships/numbering" Target="/word/numbering.xml" Id="R884953e6ba15420e" /><Relationship Type="http://schemas.openxmlformats.org/officeDocument/2006/relationships/settings" Target="/word/settings.xml" Id="R76d67ddfe7d24f81" /><Relationship Type="http://schemas.openxmlformats.org/officeDocument/2006/relationships/image" Target="/word/media/0a3af2e1-b6be-4f82-bb12-afbc1f455a48.png" Id="R398dacef53cd478d" /></Relationships>
</file>