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2cf6c4981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ed882daa0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Cypher,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db4ed684e4bb8" /><Relationship Type="http://schemas.openxmlformats.org/officeDocument/2006/relationships/numbering" Target="/word/numbering.xml" Id="R009421559fa14f08" /><Relationship Type="http://schemas.openxmlformats.org/officeDocument/2006/relationships/settings" Target="/word/settings.xml" Id="R07a83cec58024d82" /><Relationship Type="http://schemas.openxmlformats.org/officeDocument/2006/relationships/image" Target="/word/media/80232ff8-107a-4f59-948f-f2b4bcd0a1c1.png" Id="R664ed882daa0466f" /></Relationships>
</file>