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3f11d4869349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95e344da6246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 Costa,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83183b483344d2" /><Relationship Type="http://schemas.openxmlformats.org/officeDocument/2006/relationships/numbering" Target="/word/numbering.xml" Id="Rf17e1d36931d41b6" /><Relationship Type="http://schemas.openxmlformats.org/officeDocument/2006/relationships/settings" Target="/word/settings.xml" Id="Ra91e1fa17b1447c6" /><Relationship Type="http://schemas.openxmlformats.org/officeDocument/2006/relationships/image" Target="/word/media/6e599f5c-fe75-47ba-8e09-a8dd9a4b2f38.png" Id="Re095e344da62466b" /></Relationships>
</file>