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f523426e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53e4f199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e398d9834fe0" /><Relationship Type="http://schemas.openxmlformats.org/officeDocument/2006/relationships/numbering" Target="/word/numbering.xml" Id="R8865a2c0a72f4dd5" /><Relationship Type="http://schemas.openxmlformats.org/officeDocument/2006/relationships/settings" Target="/word/settings.xml" Id="R445ff63ba29e4c3e" /><Relationship Type="http://schemas.openxmlformats.org/officeDocument/2006/relationships/image" Target="/word/media/674c6f76-0771-4af4-8eb9-06ea904be2e8.png" Id="R6d153e4f19944e86" /></Relationships>
</file>