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4f95c8cd2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d50f15595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Dallas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390e0a6e6433e" /><Relationship Type="http://schemas.openxmlformats.org/officeDocument/2006/relationships/numbering" Target="/word/numbering.xml" Id="Re3611c6488ba48d6" /><Relationship Type="http://schemas.openxmlformats.org/officeDocument/2006/relationships/settings" Target="/word/settings.xml" Id="R44b5eae2ea224168" /><Relationship Type="http://schemas.openxmlformats.org/officeDocument/2006/relationships/image" Target="/word/media/f4eea4d9-93d2-4cfe-907d-4d0aa6e42562.png" Id="R810d50f155954879" /></Relationships>
</file>