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821fd530c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7f3307be6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Dalton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9c75a049a46e4" /><Relationship Type="http://schemas.openxmlformats.org/officeDocument/2006/relationships/numbering" Target="/word/numbering.xml" Id="Rc81722b076cb4e9b" /><Relationship Type="http://schemas.openxmlformats.org/officeDocument/2006/relationships/settings" Target="/word/settings.xml" Id="R120f99cd95fb454d" /><Relationship Type="http://schemas.openxmlformats.org/officeDocument/2006/relationships/image" Target="/word/media/e7394852-d8c2-4fe3-86c0-e8a8c38cfe87.png" Id="R4037f3307be64335" /></Relationships>
</file>