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ba056cff2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164da4070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Dane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c0c45ad5f4771" /><Relationship Type="http://schemas.openxmlformats.org/officeDocument/2006/relationships/numbering" Target="/word/numbering.xml" Id="R1c21716966634c97" /><Relationship Type="http://schemas.openxmlformats.org/officeDocument/2006/relationships/settings" Target="/word/settings.xml" Id="Ra3fd64c617aa47fe" /><Relationship Type="http://schemas.openxmlformats.org/officeDocument/2006/relationships/image" Target="/word/media/c8562b02-dad7-483f-a4d2-2ab7b7d436d8.png" Id="R28c164da40704629" /></Relationships>
</file>