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86c277555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0ba4c72de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Daniels Tract,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b4fd8a5b74127" /><Relationship Type="http://schemas.openxmlformats.org/officeDocument/2006/relationships/numbering" Target="/word/numbering.xml" Id="R41b7875326a44b79" /><Relationship Type="http://schemas.openxmlformats.org/officeDocument/2006/relationships/settings" Target="/word/settings.xml" Id="Rcbb6bab59ead4cad" /><Relationship Type="http://schemas.openxmlformats.org/officeDocument/2006/relationships/image" Target="/word/media/27b8d54d-d5cb-491a-ad72-e85464731824.png" Id="Rd570ba4c72de4cc6" /></Relationships>
</file>