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1dc67e730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8a3d3c470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Daphnedale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675b3ef5a4284" /><Relationship Type="http://schemas.openxmlformats.org/officeDocument/2006/relationships/numbering" Target="/word/numbering.xml" Id="Rb24451132cdd4917" /><Relationship Type="http://schemas.openxmlformats.org/officeDocument/2006/relationships/settings" Target="/word/settings.xml" Id="Re012fe8966614a98" /><Relationship Type="http://schemas.openxmlformats.org/officeDocument/2006/relationships/image" Target="/word/media/de4e4571-5232-4849-9f6f-87acbbaeed97.png" Id="R9ab8a3d3c4704376" /></Relationships>
</file>