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bc54a5289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0412ddfb8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742f0a3804b08" /><Relationship Type="http://schemas.openxmlformats.org/officeDocument/2006/relationships/numbering" Target="/word/numbering.xml" Id="R827e351394b74599" /><Relationship Type="http://schemas.openxmlformats.org/officeDocument/2006/relationships/settings" Target="/word/settings.xml" Id="R7d6b1c2b693b44ab" /><Relationship Type="http://schemas.openxmlformats.org/officeDocument/2006/relationships/image" Target="/word/media/2df2ecfb-8828-4490-907e-c0996973e0c6.png" Id="R2f80412ddfb84e7b" /></Relationships>
</file>