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f2ffd6e1a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c457988bc48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Darlot,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8846cdb68428d" /><Relationship Type="http://schemas.openxmlformats.org/officeDocument/2006/relationships/numbering" Target="/word/numbering.xml" Id="R89f27a0064f84d07" /><Relationship Type="http://schemas.openxmlformats.org/officeDocument/2006/relationships/settings" Target="/word/settings.xml" Id="Rbc5703c28b504cc3" /><Relationship Type="http://schemas.openxmlformats.org/officeDocument/2006/relationships/image" Target="/word/media/923a942c-6e37-47dc-a9f6-12e955cb7e5a.png" Id="Rcfdc457988bc4805" /></Relationships>
</file>