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1fad2cb86540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98ab5e87224b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Darracott,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fa0a0d0b9f45ba" /><Relationship Type="http://schemas.openxmlformats.org/officeDocument/2006/relationships/numbering" Target="/word/numbering.xml" Id="Rd405ecf6e172440d" /><Relationship Type="http://schemas.openxmlformats.org/officeDocument/2006/relationships/settings" Target="/word/settings.xml" Id="R698a0efd98bb46b3" /><Relationship Type="http://schemas.openxmlformats.org/officeDocument/2006/relationships/image" Target="/word/media/683f1c82-142d-4aee-ba5c-3f1dcf410c8e.png" Id="R3398ab5e87224b8a" /></Relationships>
</file>