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74c91bd39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3b7db4a80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Darragh,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8b03e41a444fc" /><Relationship Type="http://schemas.openxmlformats.org/officeDocument/2006/relationships/numbering" Target="/word/numbering.xml" Id="R11192914ba6e49ab" /><Relationship Type="http://schemas.openxmlformats.org/officeDocument/2006/relationships/settings" Target="/word/settings.xml" Id="R5c36d06079784e29" /><Relationship Type="http://schemas.openxmlformats.org/officeDocument/2006/relationships/image" Target="/word/media/8954c908-cd44-4bba-8059-aa4e649ee08b.png" Id="R2383b7db4a80496c" /></Relationships>
</file>