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a8b30635f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263dd9a98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Darrow,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fc3fbfc5f4fd6" /><Relationship Type="http://schemas.openxmlformats.org/officeDocument/2006/relationships/numbering" Target="/word/numbering.xml" Id="Rd081d7d106e04a23" /><Relationship Type="http://schemas.openxmlformats.org/officeDocument/2006/relationships/settings" Target="/word/settings.xml" Id="Ra352d58df1054839" /><Relationship Type="http://schemas.openxmlformats.org/officeDocument/2006/relationships/image" Target="/word/media/a6bd1f13-a6f5-4435-8a4f-e0ff28730978.png" Id="Re0c263dd9a9844c1" /></Relationships>
</file>