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7b1fd5ad8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28ae43668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Dauphin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516ec8f5f4e52" /><Relationship Type="http://schemas.openxmlformats.org/officeDocument/2006/relationships/numbering" Target="/word/numbering.xml" Id="R34b7604b88e64b72" /><Relationship Type="http://schemas.openxmlformats.org/officeDocument/2006/relationships/settings" Target="/word/settings.xml" Id="R9c71ed7420a04609" /><Relationship Type="http://schemas.openxmlformats.org/officeDocument/2006/relationships/image" Target="/word/media/57dbf2f0-a390-48e7-a49a-3cb783cbd52f.png" Id="R87628ae436684506" /></Relationships>
</file>