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a988324d2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bbfab0d36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Terrace,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f1cd88d374a15" /><Relationship Type="http://schemas.openxmlformats.org/officeDocument/2006/relationships/numbering" Target="/word/numbering.xml" Id="R8d85b973b5f0445c" /><Relationship Type="http://schemas.openxmlformats.org/officeDocument/2006/relationships/settings" Target="/word/settings.xml" Id="R26e0178c506044ca" /><Relationship Type="http://schemas.openxmlformats.org/officeDocument/2006/relationships/image" Target="/word/media/496551fc-73bc-4b6a-9d62-f4157387d2d9.png" Id="R472bbfab0d364a2f" /></Relationships>
</file>