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e998f8c41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4b67d6e72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Dawn Ree Acres,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e898109fe427a" /><Relationship Type="http://schemas.openxmlformats.org/officeDocument/2006/relationships/numbering" Target="/word/numbering.xml" Id="R2cacdaecfa8b4e1a" /><Relationship Type="http://schemas.openxmlformats.org/officeDocument/2006/relationships/settings" Target="/word/settings.xml" Id="Rae10dac76d34404e" /><Relationship Type="http://schemas.openxmlformats.org/officeDocument/2006/relationships/image" Target="/word/media/6f1756fd-ccaa-42a1-a08d-4f8631d23762.png" Id="R4f94b67d6e724dce" /></Relationships>
</file>