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83950cad9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c7f6c22ed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e639f2ecd43fa" /><Relationship Type="http://schemas.openxmlformats.org/officeDocument/2006/relationships/numbering" Target="/word/numbering.xml" Id="Rb8c9dbde7af84eb5" /><Relationship Type="http://schemas.openxmlformats.org/officeDocument/2006/relationships/settings" Target="/word/settings.xml" Id="Re4c810c090f44e7f" /><Relationship Type="http://schemas.openxmlformats.org/officeDocument/2006/relationships/image" Target="/word/media/397a0a4e-d2e2-49ea-b265-42147c91831f.png" Id="Rf96c7f6c22ed41bf" /></Relationships>
</file>