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8a2b2763ef42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93fcc6ffd146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La Plaine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0549b2b6f34aff" /><Relationship Type="http://schemas.openxmlformats.org/officeDocument/2006/relationships/numbering" Target="/word/numbering.xml" Id="R7268fed15e914053" /><Relationship Type="http://schemas.openxmlformats.org/officeDocument/2006/relationships/settings" Target="/word/settings.xml" Id="Re5331d83514740c3" /><Relationship Type="http://schemas.openxmlformats.org/officeDocument/2006/relationships/image" Target="/word/media/0ac2ff13-3c04-4a18-823d-88f32c6aefd8.png" Id="R8493fcc6ffd1468c" /></Relationships>
</file>