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4091a04b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4e14d448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Road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478a59204c23" /><Relationship Type="http://schemas.openxmlformats.org/officeDocument/2006/relationships/numbering" Target="/word/numbering.xml" Id="Re57df69869ff4467" /><Relationship Type="http://schemas.openxmlformats.org/officeDocument/2006/relationships/settings" Target="/word/settings.xml" Id="R76131ac522454906" /><Relationship Type="http://schemas.openxmlformats.org/officeDocument/2006/relationships/image" Target="/word/media/1e26e3a5-3024-4613-8c2c-079c6a651498.png" Id="R9cbd4e14d4484bd5" /></Relationships>
</file>